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49" w:rsidRPr="000A2BBC" w:rsidRDefault="00D30449" w:rsidP="00D30449">
      <w:pPr>
        <w:pStyle w:val="a4"/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 xml:space="preserve">МУНИЦИПАЛЬНОЕ </w:t>
      </w:r>
      <w:r>
        <w:rPr>
          <w:rFonts w:ascii="Times New Roman" w:hAnsi="Times New Roman"/>
          <w:b/>
        </w:rPr>
        <w:t xml:space="preserve">БЮДЖЕТНОЕ </w:t>
      </w:r>
      <w:r w:rsidRPr="000A2BBC">
        <w:rPr>
          <w:rFonts w:ascii="Times New Roman" w:hAnsi="Times New Roman"/>
          <w:b/>
        </w:rPr>
        <w:t>ОБЩЕОБРАЗОВАТЕЛЬНОЕ   УЧРЕЖДЕНИЕ</w:t>
      </w:r>
    </w:p>
    <w:p w:rsidR="00D30449" w:rsidRDefault="00D30449" w:rsidP="00D30449">
      <w:pPr>
        <w:pStyle w:val="a4"/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>БОЛЬШИНСКАЯ СРЕДНЯЯ ОБЩЕОБРАЗОВАТЕЛЬНАЯ ШКОЛА</w:t>
      </w:r>
    </w:p>
    <w:p w:rsidR="00D30449" w:rsidRPr="000A2BBC" w:rsidRDefault="00D30449" w:rsidP="00D30449">
      <w:pPr>
        <w:pStyle w:val="a4"/>
        <w:jc w:val="center"/>
        <w:rPr>
          <w:rFonts w:ascii="Times New Roman" w:hAnsi="Times New Roman"/>
          <w:b/>
        </w:rPr>
      </w:pPr>
    </w:p>
    <w:p w:rsidR="00D30449" w:rsidRPr="000A2BBC" w:rsidRDefault="00D30449" w:rsidP="00D30449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>346064, Ростовская  область, Тарасовский район, сл. Большинк</w:t>
      </w:r>
      <w:r>
        <w:rPr>
          <w:rFonts w:ascii="Times New Roman" w:hAnsi="Times New Roman"/>
          <w:b/>
        </w:rPr>
        <w:t xml:space="preserve">а, ул. Башмакова И.В.,  1-а </w:t>
      </w:r>
    </w:p>
    <w:p w:rsidR="004C545B" w:rsidRPr="004C545B" w:rsidRDefault="004C545B" w:rsidP="004C545B">
      <w:pPr>
        <w:jc w:val="right"/>
      </w:pPr>
      <w:r w:rsidRPr="004C545B">
        <w:t>Приложение №</w:t>
      </w:r>
      <w:r w:rsidR="00B45F9D">
        <w:t>15</w:t>
      </w:r>
    </w:p>
    <w:p w:rsidR="004C545B" w:rsidRPr="004C545B" w:rsidRDefault="004C545B" w:rsidP="004C545B">
      <w:pPr>
        <w:jc w:val="right"/>
      </w:pPr>
      <w:r w:rsidRPr="004C545B">
        <w:t>к приказу от 16.09.2016 №159</w:t>
      </w:r>
    </w:p>
    <w:p w:rsidR="004C545B" w:rsidRDefault="004C545B" w:rsidP="00D3044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32FCD" w:rsidRPr="00132FCD" w:rsidRDefault="00132FCD" w:rsidP="00132FCD">
      <w:pPr>
        <w:jc w:val="center"/>
        <w:rPr>
          <w:b/>
          <w:kern w:val="36"/>
          <w:sz w:val="32"/>
          <w:szCs w:val="32"/>
          <w:u w:val="single"/>
        </w:rPr>
      </w:pPr>
      <w:r w:rsidRPr="00132FCD">
        <w:rPr>
          <w:b/>
          <w:kern w:val="36"/>
          <w:sz w:val="32"/>
          <w:szCs w:val="32"/>
          <w:u w:val="single"/>
        </w:rPr>
        <w:t>Программа</w:t>
      </w:r>
      <w:r>
        <w:rPr>
          <w:b/>
          <w:kern w:val="36"/>
          <w:sz w:val="32"/>
          <w:szCs w:val="32"/>
          <w:u w:val="single"/>
        </w:rPr>
        <w:t xml:space="preserve"> </w:t>
      </w:r>
    </w:p>
    <w:p w:rsidR="00132FCD" w:rsidRPr="00132FCD" w:rsidRDefault="00132FCD" w:rsidP="00132FCD">
      <w:pPr>
        <w:jc w:val="center"/>
        <w:rPr>
          <w:b/>
          <w:kern w:val="36"/>
          <w:sz w:val="32"/>
          <w:szCs w:val="32"/>
          <w:u w:val="single"/>
        </w:rPr>
      </w:pPr>
      <w:r w:rsidRPr="00132FCD">
        <w:rPr>
          <w:b/>
          <w:kern w:val="36"/>
          <w:sz w:val="32"/>
          <w:szCs w:val="32"/>
          <w:u w:val="single"/>
        </w:rPr>
        <w:t>по совершенствованию качества питания в школе</w:t>
      </w:r>
    </w:p>
    <w:p w:rsidR="00132FCD" w:rsidRDefault="00132FCD" w:rsidP="00132FCD"/>
    <w:p w:rsidR="00132FCD" w:rsidRPr="00521ED3" w:rsidRDefault="00132FCD" w:rsidP="00132FCD">
      <w:pPr>
        <w:jc w:val="center"/>
        <w:rPr>
          <w:b/>
        </w:rPr>
      </w:pPr>
      <w:r w:rsidRPr="00521ED3">
        <w:rPr>
          <w:b/>
        </w:rPr>
        <w:t>Пояснительная записка</w:t>
      </w:r>
    </w:p>
    <w:p w:rsidR="00132FCD" w:rsidRPr="00521ED3" w:rsidRDefault="00132FCD" w:rsidP="00132FCD">
      <w:pPr>
        <w:jc w:val="both"/>
      </w:pPr>
      <w:r w:rsidRPr="00521ED3">
        <w:t>Проблема здоровья подрастающего поколения считается чрезвычайно важной во всем мире, так как оно является основным показателем благополучия общества и государства. По данным НИИ гигиены и охраны здоровья детей и подростков Научного центра здоровья детей РАМН, в последние годы наблюдается неуклонный рост числа заболеваний и отклонений в</w:t>
      </w:r>
      <w:r>
        <w:t xml:space="preserve"> </w:t>
      </w:r>
      <w:r w:rsidRPr="00521ED3">
        <w:t>состоянии здоровья детей и подростков, возникновение которых приходится на школьный период. Дети страдают различными хроническими заболеваниями, нарушением осанки, повышенным давлением, плохим зрением, нарушениями в пищеварительной системе.</w:t>
      </w:r>
    </w:p>
    <w:p w:rsidR="00132FCD" w:rsidRPr="00521ED3" w:rsidRDefault="00132FCD" w:rsidP="00132FCD">
      <w:pPr>
        <w:jc w:val="both"/>
      </w:pPr>
      <w:r w:rsidRPr="00521ED3">
        <w:t>Здоровье человека закладывается смолоду, когда процессы развития организма протекают наиболее интенсивно, и одним из важнейших факторов является рациональное питание.</w:t>
      </w:r>
    </w:p>
    <w:p w:rsidR="00132FCD" w:rsidRPr="00521ED3" w:rsidRDefault="00132FCD" w:rsidP="00132FCD">
      <w:pPr>
        <w:jc w:val="both"/>
      </w:pPr>
      <w:r w:rsidRPr="00521ED3">
        <w:t>Рациональное питание обучающихся – одно из условий создания здоровье сберегающей среды в общеобразовательных учреждениях, снижение отрицательных эффектов и последствий функционирования системы образования.</w:t>
      </w:r>
    </w:p>
    <w:p w:rsidR="00132FCD" w:rsidRPr="00521ED3" w:rsidRDefault="00132FCD" w:rsidP="00132FCD">
      <w:pPr>
        <w:jc w:val="both"/>
      </w:pPr>
      <w:proofErr w:type="gramStart"/>
      <w:r w:rsidRPr="00521ED3">
        <w:t>Исследования, проведенные во многих странах мира, показали, что отсутствие специальных программ, методик и средств для обучения детей здоровье сбережению наряду с настойчивой рекламой быстрого питания, чипсов, сухариков, газированных напитков ведет к формированию у детей вредных для здоровья привычек, бессистемного и бесконтрольного питания, которое зачастую приводит к нарушению обменных процессов в организме.</w:t>
      </w:r>
      <w:proofErr w:type="gramEnd"/>
    </w:p>
    <w:p w:rsidR="00132FCD" w:rsidRPr="00521ED3" w:rsidRDefault="00132FCD" w:rsidP="00132FCD">
      <w:pPr>
        <w:jc w:val="both"/>
      </w:pPr>
      <w:r w:rsidRPr="00521ED3">
        <w:t>Обмен веществ лежит в основе жизнедеятельности человеческого организма и находится в прямой зависимости от характера питания.</w:t>
      </w:r>
    </w:p>
    <w:p w:rsidR="00132FCD" w:rsidRPr="00521ED3" w:rsidRDefault="00132FCD" w:rsidP="00132FCD">
      <w:pPr>
        <w:jc w:val="both"/>
      </w:pPr>
      <w:r w:rsidRPr="00521ED3">
        <w:t>В Законе РФ «Об образовании», сохранена обязанность образовательного учреждения, организовывать питание учащихся, выделять помещение для питания детей, предусматривать перерыв достаточной продолжительности (ст.51).</w:t>
      </w:r>
    </w:p>
    <w:p w:rsidR="00132FCD" w:rsidRPr="00521ED3" w:rsidRDefault="00132FCD" w:rsidP="00132FCD">
      <w:pPr>
        <w:jc w:val="both"/>
      </w:pPr>
      <w:r w:rsidRPr="00521ED3">
        <w:t>Для решения этой задачи был разработан план по совершенствованию качества организации школьного питания в школе, который предполагает, что правильно организованное питание, несомненно, поможет сохранять здоровье школьников.</w:t>
      </w:r>
    </w:p>
    <w:p w:rsidR="00132FCD" w:rsidRPr="00521ED3" w:rsidRDefault="00132FCD" w:rsidP="00132FCD">
      <w:pPr>
        <w:jc w:val="both"/>
      </w:pPr>
      <w:r w:rsidRPr="00521ED3">
        <w:lastRenderedPageBreak/>
        <w:t>Работу по сохранению здоровья учащихся проводит педагогический коллектив, работники столовой.</w:t>
      </w:r>
    </w:p>
    <w:p w:rsidR="00132FCD" w:rsidRPr="00521ED3" w:rsidRDefault="00132FCD" w:rsidP="00132FCD">
      <w:pPr>
        <w:jc w:val="both"/>
      </w:pPr>
      <w:r w:rsidRPr="00521ED3">
        <w:t>В школе действует программа организации и развития школьного питания, которая включает в себя ряд мероприятий, направленных на формирование навыков здорового образа жизни детей и подростков, вопросам культуры питания, ее организации.</w:t>
      </w:r>
    </w:p>
    <w:p w:rsidR="00132FCD" w:rsidRPr="00521ED3" w:rsidRDefault="00132FCD" w:rsidP="00132FCD">
      <w:pPr>
        <w:jc w:val="both"/>
      </w:pPr>
      <w:r w:rsidRPr="00521ED3">
        <w:t xml:space="preserve">В начале каждого учебного года планируется работа по данному направлению, ведется работа по улучшению материально-технической базы школьной столовой; создается комиссия над </w:t>
      </w:r>
      <w:proofErr w:type="gramStart"/>
      <w:r w:rsidRPr="00521ED3">
        <w:t>контролем за</w:t>
      </w:r>
      <w:proofErr w:type="gramEnd"/>
      <w:r w:rsidRPr="00521ED3">
        <w:t xml:space="preserve"> организацией и качеством питания, в состав которого входят директор школы, повар, член профсоюзного комитета школы.</w:t>
      </w:r>
    </w:p>
    <w:p w:rsidR="00132FCD" w:rsidRPr="00521ED3" w:rsidRDefault="00132FCD" w:rsidP="00132FCD">
      <w:pPr>
        <w:jc w:val="both"/>
      </w:pPr>
      <w:r w:rsidRPr="00521ED3">
        <w:t>Члены комиссии контролируют санитарно – гигиеническое состояние столовой, качество приготовления пищи, проведение бракеража приготовленных блюд.</w:t>
      </w:r>
    </w:p>
    <w:p w:rsidR="00132FCD" w:rsidRPr="00521ED3" w:rsidRDefault="00132FCD" w:rsidP="00132FCD">
      <w:pPr>
        <w:jc w:val="both"/>
      </w:pPr>
      <w:r w:rsidRPr="00521ED3">
        <w:t xml:space="preserve">Вопросы работы школы по улучшению питания учащихся рассматриваются на совещаниях при директоре, совещаниях классных руководителей, классных часах и родительских собраниях. </w:t>
      </w:r>
    </w:p>
    <w:p w:rsidR="00132FCD" w:rsidRPr="00521ED3" w:rsidRDefault="00132FCD" w:rsidP="00132FCD">
      <w:pPr>
        <w:jc w:val="both"/>
      </w:pPr>
      <w:r w:rsidRPr="005D5D34">
        <w:rPr>
          <w:b/>
        </w:rPr>
        <w:t>Задачи школы по организации питания учащихся:</w:t>
      </w:r>
    </w:p>
    <w:p w:rsidR="00132FCD" w:rsidRPr="00521ED3" w:rsidRDefault="00132FCD" w:rsidP="00132FCD">
      <w:pPr>
        <w:numPr>
          <w:ilvl w:val="0"/>
          <w:numId w:val="12"/>
        </w:numPr>
        <w:spacing w:after="0" w:line="240" w:lineRule="auto"/>
        <w:jc w:val="both"/>
      </w:pPr>
      <w:r w:rsidRPr="00521ED3">
        <w:t>создание благоприятных условий для организации рационального питания обучающихся с привлечением средств родителей;</w:t>
      </w:r>
    </w:p>
    <w:p w:rsidR="00132FCD" w:rsidRPr="00521ED3" w:rsidRDefault="00132FCD" w:rsidP="00132FCD">
      <w:pPr>
        <w:numPr>
          <w:ilvl w:val="0"/>
          <w:numId w:val="12"/>
        </w:numPr>
        <w:spacing w:after="0" w:line="240" w:lineRule="auto"/>
        <w:jc w:val="both"/>
      </w:pPr>
      <w:r w:rsidRPr="00521ED3">
        <w:t>укрепление и модернизация материальной базы помещений пищеблока образовательного учреждения;</w:t>
      </w:r>
    </w:p>
    <w:p w:rsidR="00132FCD" w:rsidRPr="00521ED3" w:rsidRDefault="00132FCD" w:rsidP="00132FCD">
      <w:pPr>
        <w:numPr>
          <w:ilvl w:val="0"/>
          <w:numId w:val="12"/>
        </w:numPr>
        <w:spacing w:after="0" w:line="240" w:lineRule="auto"/>
        <w:jc w:val="both"/>
      </w:pPr>
      <w:r w:rsidRPr="00521ED3">
        <w:t>повышение культуры питания;</w:t>
      </w:r>
    </w:p>
    <w:p w:rsidR="00132FCD" w:rsidRPr="00521ED3" w:rsidRDefault="00132FCD" w:rsidP="00132FCD">
      <w:pPr>
        <w:numPr>
          <w:ilvl w:val="0"/>
          <w:numId w:val="12"/>
        </w:numPr>
        <w:spacing w:after="0" w:line="240" w:lineRule="auto"/>
        <w:jc w:val="both"/>
      </w:pPr>
      <w:r w:rsidRPr="00521ED3">
        <w:t>обеспечение санитарно-гигиенической безопасности питания;</w:t>
      </w:r>
    </w:p>
    <w:p w:rsidR="00132FCD" w:rsidRPr="00521ED3" w:rsidRDefault="00132FCD" w:rsidP="00132FCD">
      <w:pPr>
        <w:numPr>
          <w:ilvl w:val="0"/>
          <w:numId w:val="12"/>
        </w:numPr>
        <w:spacing w:after="0" w:line="240" w:lineRule="auto"/>
        <w:jc w:val="both"/>
      </w:pPr>
      <w:r w:rsidRPr="00521ED3">
        <w:t>проведение систематической разъяснительной работы среди родителей и обучающихся по необходимости горячего питания.</w:t>
      </w:r>
    </w:p>
    <w:p w:rsidR="00132FCD" w:rsidRPr="00521ED3" w:rsidRDefault="00132FCD" w:rsidP="00132FCD">
      <w:pPr>
        <w:jc w:val="both"/>
      </w:pPr>
      <w:r w:rsidRPr="00521ED3">
        <w:t>    В школе ведутся следующие рабочие журналы:</w:t>
      </w:r>
    </w:p>
    <w:p w:rsidR="00132FCD" w:rsidRPr="00521ED3" w:rsidRDefault="00132FCD" w:rsidP="00132FCD">
      <w:pPr>
        <w:numPr>
          <w:ilvl w:val="0"/>
          <w:numId w:val="13"/>
        </w:numPr>
        <w:spacing w:after="0" w:line="240" w:lineRule="auto"/>
        <w:jc w:val="both"/>
      </w:pPr>
      <w:r w:rsidRPr="00521ED3">
        <w:t>бракеража готовой продукции;</w:t>
      </w:r>
    </w:p>
    <w:p w:rsidR="00132FCD" w:rsidRPr="00521ED3" w:rsidRDefault="00132FCD" w:rsidP="00132FCD">
      <w:pPr>
        <w:numPr>
          <w:ilvl w:val="0"/>
          <w:numId w:val="13"/>
        </w:numPr>
        <w:spacing w:after="0" w:line="240" w:lineRule="auto"/>
        <w:jc w:val="both"/>
      </w:pPr>
      <w:r w:rsidRPr="00521ED3">
        <w:t>ведомость контроля рациона питания;</w:t>
      </w:r>
    </w:p>
    <w:p w:rsidR="00132FCD" w:rsidRPr="00521ED3" w:rsidRDefault="00132FCD" w:rsidP="00132FCD">
      <w:pPr>
        <w:numPr>
          <w:ilvl w:val="0"/>
          <w:numId w:val="13"/>
        </w:numPr>
        <w:spacing w:after="0" w:line="240" w:lineRule="auto"/>
        <w:jc w:val="both"/>
      </w:pPr>
      <w:r w:rsidRPr="00521ED3">
        <w:t>бракеража пищевых продуктов и продовольственного сырья;</w:t>
      </w:r>
    </w:p>
    <w:p w:rsidR="00132FCD" w:rsidRPr="00521ED3" w:rsidRDefault="00132FCD" w:rsidP="00132FCD">
      <w:pPr>
        <w:numPr>
          <w:ilvl w:val="0"/>
          <w:numId w:val="13"/>
        </w:numPr>
        <w:spacing w:after="0" w:line="240" w:lineRule="auto"/>
        <w:jc w:val="both"/>
      </w:pPr>
      <w:r w:rsidRPr="00521ED3">
        <w:t>журнал здоровья (для поваров);</w:t>
      </w:r>
    </w:p>
    <w:p w:rsidR="00132FCD" w:rsidRPr="00521ED3" w:rsidRDefault="00132FCD" w:rsidP="00132FCD">
      <w:pPr>
        <w:numPr>
          <w:ilvl w:val="0"/>
          <w:numId w:val="13"/>
        </w:numPr>
        <w:spacing w:after="0" w:line="240" w:lineRule="auto"/>
        <w:jc w:val="both"/>
      </w:pPr>
      <w:r w:rsidRPr="00521ED3">
        <w:t>журнал учета температурного режима холодильного оборудования.</w:t>
      </w:r>
    </w:p>
    <w:p w:rsidR="00132FCD" w:rsidRPr="00521ED3" w:rsidRDefault="00132FCD" w:rsidP="00132FCD">
      <w:pPr>
        <w:jc w:val="both"/>
      </w:pPr>
      <w:r w:rsidRPr="00521ED3">
        <w:t xml:space="preserve">В начале учебного года утверждается списочный состав учащихся  на получение питания. </w:t>
      </w:r>
    </w:p>
    <w:p w:rsidR="00132FCD" w:rsidRPr="00521ED3" w:rsidRDefault="00132FCD" w:rsidP="00132FCD">
      <w:pPr>
        <w:jc w:val="both"/>
      </w:pPr>
      <w:r w:rsidRPr="00521ED3">
        <w:t xml:space="preserve">Нормативная база по организации питания МБОУ </w:t>
      </w:r>
      <w:proofErr w:type="spellStart"/>
      <w:r>
        <w:t>Большинской</w:t>
      </w:r>
      <w:proofErr w:type="spellEnd"/>
      <w:r w:rsidRPr="00521ED3">
        <w:t xml:space="preserve"> СОШ</w:t>
      </w:r>
      <w:r>
        <w:t>:</w:t>
      </w:r>
      <w:r w:rsidRPr="00521ED3">
        <w:t xml:space="preserve"> </w:t>
      </w:r>
    </w:p>
    <w:p w:rsidR="00132FCD" w:rsidRPr="005D5D34" w:rsidRDefault="00132FCD" w:rsidP="00132FCD">
      <w:pPr>
        <w:pStyle w:val="20"/>
        <w:numPr>
          <w:ilvl w:val="0"/>
          <w:numId w:val="14"/>
        </w:numPr>
        <w:spacing w:after="0" w:line="240" w:lineRule="auto"/>
      </w:pPr>
      <w:r w:rsidRPr="005D5D34">
        <w:t>Приказы «Об организации питания учащихся в 2016-2017 учебном году»</w:t>
      </w:r>
    </w:p>
    <w:p w:rsidR="00132FCD" w:rsidRPr="005D5D34" w:rsidRDefault="00132FCD" w:rsidP="00132FCD">
      <w:pPr>
        <w:pStyle w:val="20"/>
        <w:numPr>
          <w:ilvl w:val="0"/>
          <w:numId w:val="14"/>
        </w:numPr>
        <w:spacing w:after="0" w:line="240" w:lineRule="auto"/>
      </w:pPr>
      <w:r w:rsidRPr="005D5D34">
        <w:t>Устав школы.</w:t>
      </w:r>
    </w:p>
    <w:p w:rsidR="00132FCD" w:rsidRPr="005D5D34" w:rsidRDefault="00132FCD" w:rsidP="00132FCD">
      <w:pPr>
        <w:pStyle w:val="20"/>
        <w:numPr>
          <w:ilvl w:val="0"/>
          <w:numId w:val="14"/>
        </w:numPr>
        <w:spacing w:after="0" w:line="240" w:lineRule="auto"/>
      </w:pPr>
      <w:r w:rsidRPr="005D5D34">
        <w:t>Функциональные обязанности ответственного по школе за организацию питания</w:t>
      </w:r>
      <w:r>
        <w:t>.</w:t>
      </w:r>
    </w:p>
    <w:p w:rsidR="00132FCD" w:rsidRPr="005D5D34" w:rsidRDefault="00132FCD" w:rsidP="00132FCD">
      <w:pPr>
        <w:pStyle w:val="20"/>
        <w:numPr>
          <w:ilvl w:val="0"/>
          <w:numId w:val="14"/>
        </w:numPr>
        <w:spacing w:after="0" w:line="240" w:lineRule="auto"/>
      </w:pPr>
      <w:r w:rsidRPr="005D5D34">
        <w:t>Должностные обязанности повара.</w:t>
      </w:r>
    </w:p>
    <w:p w:rsidR="00132FCD" w:rsidRPr="005D5D34" w:rsidRDefault="00132FCD" w:rsidP="00132FCD">
      <w:pPr>
        <w:pStyle w:val="20"/>
        <w:numPr>
          <w:ilvl w:val="0"/>
          <w:numId w:val="14"/>
        </w:numPr>
        <w:spacing w:after="0" w:line="240" w:lineRule="auto"/>
      </w:pPr>
      <w:r w:rsidRPr="005D5D34">
        <w:t>График работы столовой.</w:t>
      </w:r>
    </w:p>
    <w:p w:rsidR="00132FCD" w:rsidRPr="00521ED3" w:rsidRDefault="00132FCD" w:rsidP="00132FCD">
      <w:pPr>
        <w:jc w:val="both"/>
      </w:pPr>
    </w:p>
    <w:p w:rsidR="00132FCD" w:rsidRPr="00521ED3" w:rsidRDefault="00132FCD" w:rsidP="00132FCD">
      <w:pPr>
        <w:jc w:val="center"/>
        <w:rPr>
          <w:b/>
        </w:rPr>
      </w:pPr>
      <w:r w:rsidRPr="00521ED3">
        <w:rPr>
          <w:b/>
        </w:rPr>
        <w:t>Организация деятельности комиссии, контролирующей качество питания учащихся.</w:t>
      </w:r>
    </w:p>
    <w:p w:rsidR="00132FCD" w:rsidRPr="00521ED3" w:rsidRDefault="00132FCD" w:rsidP="00132FCD">
      <w:pPr>
        <w:jc w:val="both"/>
      </w:pPr>
      <w:r w:rsidRPr="00521ED3">
        <w:t xml:space="preserve">В своей деятельности комиссия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 Состав комиссии </w:t>
      </w:r>
      <w:r w:rsidRPr="00521ED3">
        <w:lastRenderedPageBreak/>
        <w:t>выбирается на Совете школы на каждый учебный год. Работа комиссии осуществляется в соответствии с планом, согласованным с администрацией школы.</w:t>
      </w:r>
    </w:p>
    <w:p w:rsidR="00132FCD" w:rsidRPr="00521ED3" w:rsidRDefault="00132FCD" w:rsidP="00132FCD">
      <w:pPr>
        <w:jc w:val="both"/>
      </w:pPr>
      <w:r w:rsidRPr="00521ED3">
        <w:t>Результаты проверок и меры, принятые по устранения недостатков оформляются актами и рассматриваются на заседаниях комиссии с приглашением заинтересованных лиц. Заседание комиссии оформляется протоколом и доводится до сведения администрации ОУ.</w:t>
      </w:r>
    </w:p>
    <w:p w:rsidR="00132FCD" w:rsidRPr="00521ED3" w:rsidRDefault="00132FCD" w:rsidP="00132FCD">
      <w:pPr>
        <w:jc w:val="both"/>
      </w:pPr>
      <w:r w:rsidRPr="00521ED3">
        <w:rPr>
          <w:i/>
          <w:iCs/>
        </w:rPr>
        <w:t>Основные направления деятельности комиссии:</w:t>
      </w:r>
    </w:p>
    <w:p w:rsidR="00132FCD" w:rsidRPr="00521ED3" w:rsidRDefault="00132FCD" w:rsidP="00132FCD">
      <w:pPr>
        <w:numPr>
          <w:ilvl w:val="0"/>
          <w:numId w:val="15"/>
        </w:numPr>
        <w:spacing w:after="0" w:line="240" w:lineRule="auto"/>
        <w:jc w:val="both"/>
      </w:pPr>
      <w:r w:rsidRPr="00521ED3">
        <w:t>осуществляет контроль:</w:t>
      </w:r>
    </w:p>
    <w:p w:rsidR="00132FCD" w:rsidRPr="00521ED3" w:rsidRDefault="00132FCD" w:rsidP="00132FCD">
      <w:pPr>
        <w:numPr>
          <w:ilvl w:val="0"/>
          <w:numId w:val="15"/>
        </w:numPr>
        <w:spacing w:after="0" w:line="240" w:lineRule="auto"/>
        <w:jc w:val="both"/>
      </w:pPr>
      <w:r w:rsidRPr="00521ED3">
        <w:t>за соответствием рационов питания согласно утвержденному меню;</w:t>
      </w:r>
    </w:p>
    <w:p w:rsidR="00132FCD" w:rsidRPr="00521ED3" w:rsidRDefault="00132FCD" w:rsidP="00132FCD">
      <w:pPr>
        <w:numPr>
          <w:ilvl w:val="0"/>
          <w:numId w:val="15"/>
        </w:numPr>
        <w:spacing w:after="0" w:line="240" w:lineRule="auto"/>
        <w:jc w:val="both"/>
      </w:pPr>
      <w:r w:rsidRPr="00521ED3">
        <w:t>за качеством готовой продукции;</w:t>
      </w:r>
    </w:p>
    <w:p w:rsidR="00132FCD" w:rsidRPr="00521ED3" w:rsidRDefault="00132FCD" w:rsidP="00132FCD">
      <w:pPr>
        <w:numPr>
          <w:ilvl w:val="0"/>
          <w:numId w:val="15"/>
        </w:numPr>
        <w:spacing w:after="0" w:line="240" w:lineRule="auto"/>
        <w:jc w:val="both"/>
      </w:pPr>
      <w:r w:rsidRPr="00521ED3">
        <w:t>за санитарным состоянием пищеблока;</w:t>
      </w:r>
    </w:p>
    <w:p w:rsidR="00132FCD" w:rsidRPr="00521ED3" w:rsidRDefault="00132FCD" w:rsidP="00132FCD">
      <w:pPr>
        <w:numPr>
          <w:ilvl w:val="0"/>
          <w:numId w:val="15"/>
        </w:numPr>
        <w:spacing w:after="0" w:line="240" w:lineRule="auto"/>
        <w:jc w:val="both"/>
      </w:pPr>
      <w:r w:rsidRPr="00521ED3">
        <w:t>за организацией приема пищи учащихся.</w:t>
      </w:r>
    </w:p>
    <w:p w:rsidR="00132FCD" w:rsidRPr="00521ED3" w:rsidRDefault="00132FCD" w:rsidP="00132FCD">
      <w:pPr>
        <w:numPr>
          <w:ilvl w:val="0"/>
          <w:numId w:val="15"/>
        </w:numPr>
        <w:spacing w:after="0" w:line="240" w:lineRule="auto"/>
        <w:jc w:val="both"/>
      </w:pPr>
      <w:r w:rsidRPr="00521ED3">
        <w:t>организует и проводит опрос учащихся по ассортименту и качеству отпускаемой продукции;</w:t>
      </w:r>
    </w:p>
    <w:p w:rsidR="00132FCD" w:rsidRPr="00521ED3" w:rsidRDefault="00132FCD" w:rsidP="00132FCD">
      <w:pPr>
        <w:numPr>
          <w:ilvl w:val="0"/>
          <w:numId w:val="15"/>
        </w:numPr>
        <w:spacing w:after="0" w:line="240" w:lineRule="auto"/>
        <w:jc w:val="both"/>
      </w:pPr>
      <w:r w:rsidRPr="00521ED3">
        <w:t>вносит предложения по улучшению обслуживания учащихся;</w:t>
      </w:r>
    </w:p>
    <w:p w:rsidR="00132FCD" w:rsidRPr="00521ED3" w:rsidRDefault="00132FCD" w:rsidP="00132FCD">
      <w:pPr>
        <w:numPr>
          <w:ilvl w:val="0"/>
          <w:numId w:val="15"/>
        </w:numPr>
        <w:spacing w:after="0" w:line="240" w:lineRule="auto"/>
        <w:jc w:val="both"/>
      </w:pPr>
      <w:r w:rsidRPr="00521ED3">
        <w:t>оказывает содействие администрации школы в проведении просветительской работы среди учащихся по вопросам рационального питания;</w:t>
      </w:r>
    </w:p>
    <w:p w:rsidR="00132FCD" w:rsidRPr="00521ED3" w:rsidRDefault="00132FCD" w:rsidP="00132FCD">
      <w:pPr>
        <w:numPr>
          <w:ilvl w:val="0"/>
          <w:numId w:val="15"/>
        </w:numPr>
        <w:spacing w:after="0" w:line="240" w:lineRule="auto"/>
        <w:jc w:val="both"/>
      </w:pPr>
      <w:r w:rsidRPr="00521ED3">
        <w:t>привлекает родительскую общественность, различные формы самоуправления общеобразовательного учреждения к организации и контролю питания учащихся.</w:t>
      </w:r>
    </w:p>
    <w:p w:rsidR="00132FCD" w:rsidRDefault="00132FCD" w:rsidP="00132FCD">
      <w:pPr>
        <w:jc w:val="both"/>
        <w:rPr>
          <w:b/>
        </w:rPr>
      </w:pPr>
    </w:p>
    <w:p w:rsidR="00132FCD" w:rsidRPr="00521ED3" w:rsidRDefault="00132FCD" w:rsidP="00132FCD">
      <w:pPr>
        <w:jc w:val="center"/>
        <w:rPr>
          <w:b/>
        </w:rPr>
      </w:pPr>
      <w:r w:rsidRPr="00521ED3">
        <w:rPr>
          <w:b/>
        </w:rPr>
        <w:t>I.     Обоснование актуальности программы</w:t>
      </w:r>
    </w:p>
    <w:p w:rsidR="00132FCD" w:rsidRPr="00521ED3" w:rsidRDefault="00132FCD" w:rsidP="00132FCD">
      <w:pPr>
        <w:jc w:val="both"/>
      </w:pPr>
      <w:r w:rsidRPr="00521ED3">
        <w:t xml:space="preserve">Рациональное питание обучающихся - одно из условий создания здоровье сберегающей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 w:rsidR="00132FCD" w:rsidRPr="00521ED3" w:rsidRDefault="00132FCD" w:rsidP="00132FCD">
      <w:pPr>
        <w:jc w:val="both"/>
      </w:pPr>
      <w:r w:rsidRPr="00521ED3">
        <w:t xml:space="preserve">   </w:t>
      </w:r>
      <w:r w:rsidRPr="00521ED3">
        <w:tab/>
        <w:t xml:space="preserve">Необходимость серьезно заниматься формированием культуры здоровья в системе общего образования, обусловлена рядом объективных причин: </w:t>
      </w:r>
    </w:p>
    <w:p w:rsidR="00132FCD" w:rsidRPr="00521ED3" w:rsidRDefault="00132FCD" w:rsidP="00132FCD">
      <w:pPr>
        <w:jc w:val="both"/>
      </w:pPr>
      <w:r w:rsidRPr="00521ED3">
        <w:t xml:space="preserve">·       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 w:rsidR="00132FCD" w:rsidRPr="00521ED3" w:rsidRDefault="00132FCD" w:rsidP="00132FCD">
      <w:pPr>
        <w:jc w:val="both"/>
      </w:pPr>
      <w:r w:rsidRPr="00521ED3">
        <w:t xml:space="preserve">·        в этом же возрасте закладываются и основы здорового образа жизни, как система норм и правил, усваиваемых ребенком в специально проецируемой деятельности; </w:t>
      </w:r>
    </w:p>
    <w:p w:rsidR="00132FCD" w:rsidRPr="00521ED3" w:rsidRDefault="00132FCD" w:rsidP="00132FCD">
      <w:pPr>
        <w:jc w:val="both"/>
      </w:pPr>
      <w:r w:rsidRPr="00521ED3">
        <w:t>·        школьный период в развитии наилучший период в формировании ключевых знаний об особенностях развития человеческого организма, о факторах и способах сохранения и развития здоровья.</w:t>
      </w:r>
    </w:p>
    <w:p w:rsidR="00132FCD" w:rsidRPr="00521ED3" w:rsidRDefault="00132FCD" w:rsidP="00132FCD">
      <w:pPr>
        <w:jc w:val="both"/>
      </w:pPr>
      <w:r w:rsidRPr="00521ED3">
        <w:t xml:space="preserve">Вопросы организации школьного питания в последние годы вызывают повышенный интерес. Их решению посвящена подпрограмма «Питание», принятой Министерством Образования России. Основу предполагаемых подходов составляет внедрение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дня. Поэтому администрация </w:t>
      </w:r>
      <w:proofErr w:type="gramStart"/>
      <w:r w:rsidRPr="00521ED3">
        <w:t>школы</w:t>
      </w:r>
      <w:proofErr w:type="gramEnd"/>
      <w:r w:rsidRPr="00521ED3">
        <w:t xml:space="preserve"> сегодня уделяет большое внимание вопросам жизни и здоровья </w:t>
      </w:r>
      <w:r w:rsidRPr="00521ED3">
        <w:lastRenderedPageBreak/>
        <w:t xml:space="preserve">детей и подростков. Особенно сейчас остро встал вопрос об организации правильного школьного питания. Питание должно быть сбалансированным, то есть, чтобы полноценно развиваться, в течение дня ребенок должен получать необходимый для этого минимум пищевых и минеральных веществ. Если учесть, что большую часть времени дети проводят в организованных коллективах, школах, то и полноценно питаться они должны здесь же. </w:t>
      </w:r>
    </w:p>
    <w:p w:rsidR="00132FCD" w:rsidRPr="00521ED3" w:rsidRDefault="00132FCD" w:rsidP="00132FCD">
      <w:pPr>
        <w:jc w:val="center"/>
        <w:rPr>
          <w:b/>
        </w:rPr>
      </w:pPr>
      <w:r w:rsidRPr="00521ED3">
        <w:rPr>
          <w:b/>
        </w:rPr>
        <w:t>П. Цели, задачи, реализации Программы</w:t>
      </w:r>
    </w:p>
    <w:p w:rsidR="00132FCD" w:rsidRPr="00521ED3" w:rsidRDefault="00132FCD" w:rsidP="00132FCD">
      <w:pPr>
        <w:jc w:val="both"/>
        <w:rPr>
          <w:u w:val="single"/>
        </w:rPr>
      </w:pPr>
      <w:r w:rsidRPr="00521ED3">
        <w:rPr>
          <w:u w:val="single"/>
        </w:rPr>
        <w:t xml:space="preserve">ЦЕЛЬ программы: </w:t>
      </w:r>
    </w:p>
    <w:p w:rsidR="00132FCD" w:rsidRPr="00521ED3" w:rsidRDefault="00132FCD" w:rsidP="00132FCD">
      <w:pPr>
        <w:jc w:val="both"/>
      </w:pPr>
      <w:r w:rsidRPr="00521ED3">
        <w:t>Создание условий, способствующих укреплению здоровья, формированию навыков правильного здорового питания и поиск новых   форм организации горячего питания.</w:t>
      </w:r>
    </w:p>
    <w:p w:rsidR="00132FCD" w:rsidRPr="00521ED3" w:rsidRDefault="00132FCD" w:rsidP="00132FCD">
      <w:pPr>
        <w:jc w:val="both"/>
        <w:rPr>
          <w:u w:val="single"/>
        </w:rPr>
      </w:pPr>
      <w:r w:rsidRPr="00521ED3">
        <w:rPr>
          <w:u w:val="single"/>
        </w:rPr>
        <w:t xml:space="preserve">ЗАДАЧИ программы: </w:t>
      </w:r>
    </w:p>
    <w:p w:rsidR="00132FCD" w:rsidRPr="00521ED3" w:rsidRDefault="00132FCD" w:rsidP="00132FCD">
      <w:pPr>
        <w:jc w:val="both"/>
      </w:pPr>
      <w:r w:rsidRPr="00521ED3">
        <w:t>оснащение       современным оборудованием пищеблока школьной столовой;</w:t>
      </w:r>
    </w:p>
    <w:p w:rsidR="00132FCD" w:rsidRPr="00521ED3" w:rsidRDefault="00132FCD" w:rsidP="00132FCD">
      <w:pPr>
        <w:jc w:val="both"/>
      </w:pPr>
      <w:r w:rsidRPr="00521ED3">
        <w:t xml:space="preserve">организация </w:t>
      </w:r>
      <w:proofErr w:type="spellStart"/>
      <w:proofErr w:type="gramStart"/>
      <w:r w:rsidRPr="00521ED3">
        <w:t>образовательно</w:t>
      </w:r>
      <w:proofErr w:type="spellEnd"/>
      <w:r w:rsidRPr="00521ED3">
        <w:t xml:space="preserve"> – разъяснительной</w:t>
      </w:r>
      <w:proofErr w:type="gramEnd"/>
      <w:r w:rsidRPr="00521ED3">
        <w:t xml:space="preserve"> работы по вопросам здорового питания;</w:t>
      </w:r>
    </w:p>
    <w:p w:rsidR="00132FCD" w:rsidRPr="00521ED3" w:rsidRDefault="00132FCD" w:rsidP="00132FCD">
      <w:pPr>
        <w:jc w:val="both"/>
      </w:pPr>
      <w:r w:rsidRPr="00521ED3">
        <w:t>обеспечение соответствия школьного питания детей нормам и      стандартам, разработанным и рекомендованным Федеральной      службой по надзору в сфере защиты прав потребителей и благополучия человека;</w:t>
      </w:r>
    </w:p>
    <w:p w:rsidR="00132FCD" w:rsidRPr="00521ED3" w:rsidRDefault="00132FCD" w:rsidP="00132FCD">
      <w:pPr>
        <w:jc w:val="both"/>
      </w:pPr>
      <w:r w:rsidRPr="00521ED3">
        <w:t xml:space="preserve">создание условий для достижения стопроцентного охвата горячим питанием обучающихся 1-11 классов.    </w:t>
      </w:r>
    </w:p>
    <w:p w:rsidR="00132FCD" w:rsidRPr="00521ED3" w:rsidRDefault="00132FCD" w:rsidP="00132FCD">
      <w:pPr>
        <w:jc w:val="both"/>
        <w:rPr>
          <w:u w:val="single"/>
        </w:rPr>
      </w:pPr>
      <w:r w:rsidRPr="00521ED3">
        <w:rPr>
          <w:u w:val="single"/>
        </w:rPr>
        <w:t>В программе принимают участие:</w:t>
      </w:r>
    </w:p>
    <w:p w:rsidR="00132FCD" w:rsidRPr="00521ED3" w:rsidRDefault="00132FCD" w:rsidP="00132FCD">
      <w:pPr>
        <w:jc w:val="both"/>
      </w:pPr>
      <w:r w:rsidRPr="00521ED3">
        <w:t xml:space="preserve">Семья: </w:t>
      </w:r>
    </w:p>
    <w:p w:rsidR="00132FCD" w:rsidRPr="00521ED3" w:rsidRDefault="00132FCD" w:rsidP="00132FCD">
      <w:pPr>
        <w:numPr>
          <w:ilvl w:val="0"/>
          <w:numId w:val="16"/>
        </w:numPr>
        <w:spacing w:after="0" w:line="240" w:lineRule="auto"/>
        <w:jc w:val="both"/>
      </w:pPr>
      <w:r w:rsidRPr="00521ED3">
        <w:t xml:space="preserve">организация </w:t>
      </w:r>
      <w:proofErr w:type="gramStart"/>
      <w:r w:rsidRPr="00521ED3">
        <w:t>контроля за</w:t>
      </w:r>
      <w:proofErr w:type="gramEnd"/>
      <w:r w:rsidRPr="00521ED3">
        <w:t xml:space="preserve"> питанием детей в школьной столовой; </w:t>
      </w:r>
    </w:p>
    <w:p w:rsidR="00132FCD" w:rsidRPr="00521ED3" w:rsidRDefault="00132FCD" w:rsidP="00132FCD">
      <w:pPr>
        <w:numPr>
          <w:ilvl w:val="0"/>
          <w:numId w:val="16"/>
        </w:numPr>
        <w:spacing w:after="0" w:line="240" w:lineRule="auto"/>
        <w:jc w:val="both"/>
      </w:pPr>
      <w:r w:rsidRPr="00521ED3">
        <w:t>родительский комитет;</w:t>
      </w:r>
    </w:p>
    <w:p w:rsidR="00132FCD" w:rsidRPr="00521ED3" w:rsidRDefault="00132FCD" w:rsidP="00132FCD">
      <w:pPr>
        <w:numPr>
          <w:ilvl w:val="0"/>
          <w:numId w:val="16"/>
        </w:numPr>
        <w:spacing w:after="0" w:line="240" w:lineRule="auto"/>
        <w:jc w:val="both"/>
      </w:pPr>
      <w:r w:rsidRPr="00521ED3">
        <w:t xml:space="preserve">представители Совета школы;      </w:t>
      </w:r>
    </w:p>
    <w:p w:rsidR="00132FCD" w:rsidRPr="00521ED3" w:rsidRDefault="00132FCD" w:rsidP="00132FCD">
      <w:pPr>
        <w:jc w:val="both"/>
      </w:pPr>
      <w:r w:rsidRPr="00521ED3">
        <w:t xml:space="preserve">Администрация:   </w:t>
      </w:r>
    </w:p>
    <w:p w:rsidR="00132FCD" w:rsidRPr="00521ED3" w:rsidRDefault="00132FCD" w:rsidP="00132FCD">
      <w:pPr>
        <w:numPr>
          <w:ilvl w:val="0"/>
          <w:numId w:val="17"/>
        </w:numPr>
        <w:spacing w:after="0" w:line="240" w:lineRule="auto"/>
        <w:jc w:val="both"/>
      </w:pPr>
      <w:r w:rsidRPr="00521ED3">
        <w:t xml:space="preserve">индивидуальные беседы; </w:t>
      </w:r>
    </w:p>
    <w:p w:rsidR="00132FCD" w:rsidRPr="00521ED3" w:rsidRDefault="00132FCD" w:rsidP="00132FCD">
      <w:pPr>
        <w:numPr>
          <w:ilvl w:val="0"/>
          <w:numId w:val="17"/>
        </w:numPr>
        <w:spacing w:after="0" w:line="240" w:lineRule="auto"/>
        <w:jc w:val="both"/>
      </w:pPr>
      <w:r w:rsidRPr="00521ED3">
        <w:t xml:space="preserve">пропаганда санитарно-гигиенических знаний среди участников образовательного процесса;   </w:t>
      </w:r>
    </w:p>
    <w:p w:rsidR="00132FCD" w:rsidRPr="00521ED3" w:rsidRDefault="00132FCD" w:rsidP="00132FCD">
      <w:pPr>
        <w:jc w:val="both"/>
      </w:pPr>
      <w:r w:rsidRPr="00521ED3">
        <w:t xml:space="preserve">Педагогический коллектив:   </w:t>
      </w:r>
    </w:p>
    <w:p w:rsidR="00132FCD" w:rsidRPr="00521ED3" w:rsidRDefault="00132FCD" w:rsidP="00132FCD">
      <w:pPr>
        <w:numPr>
          <w:ilvl w:val="0"/>
          <w:numId w:val="18"/>
        </w:numPr>
        <w:spacing w:after="0" w:line="240" w:lineRule="auto"/>
        <w:jc w:val="both"/>
      </w:pPr>
      <w:r w:rsidRPr="00521ED3">
        <w:t xml:space="preserve">совещания; </w:t>
      </w:r>
    </w:p>
    <w:p w:rsidR="00132FCD" w:rsidRPr="00521ED3" w:rsidRDefault="00132FCD" w:rsidP="00132FCD">
      <w:pPr>
        <w:numPr>
          <w:ilvl w:val="0"/>
          <w:numId w:val="18"/>
        </w:numPr>
        <w:spacing w:after="0" w:line="240" w:lineRule="auto"/>
        <w:jc w:val="both"/>
      </w:pPr>
      <w:r w:rsidRPr="00521ED3">
        <w:t>семинары;</w:t>
      </w:r>
    </w:p>
    <w:p w:rsidR="00132FCD" w:rsidRPr="00521ED3" w:rsidRDefault="00132FCD" w:rsidP="00132FCD">
      <w:pPr>
        <w:numPr>
          <w:ilvl w:val="0"/>
          <w:numId w:val="18"/>
        </w:numPr>
        <w:spacing w:after="0" w:line="240" w:lineRule="auto"/>
        <w:jc w:val="both"/>
      </w:pPr>
      <w:r w:rsidRPr="00521ED3">
        <w:t xml:space="preserve">приобщение в кружки и секции; </w:t>
      </w:r>
    </w:p>
    <w:p w:rsidR="00132FCD" w:rsidRPr="00521ED3" w:rsidRDefault="00132FCD" w:rsidP="00132FCD">
      <w:pPr>
        <w:numPr>
          <w:ilvl w:val="0"/>
          <w:numId w:val="18"/>
        </w:numPr>
        <w:spacing w:after="0" w:line="240" w:lineRule="auto"/>
        <w:jc w:val="both"/>
      </w:pPr>
      <w:r w:rsidRPr="00521ED3">
        <w:t>пропаганда здорового образа жизни</w:t>
      </w:r>
      <w:r>
        <w:t>.</w:t>
      </w:r>
      <w:r w:rsidRPr="00521ED3">
        <w:t xml:space="preserve"> </w:t>
      </w:r>
    </w:p>
    <w:p w:rsidR="00132FCD" w:rsidRPr="00521ED3" w:rsidRDefault="00132FCD" w:rsidP="00132FCD">
      <w:pPr>
        <w:jc w:val="both"/>
        <w:rPr>
          <w:b/>
        </w:rPr>
      </w:pPr>
      <w:r w:rsidRPr="00521ED3">
        <w:rPr>
          <w:b/>
        </w:rPr>
        <w:t>III. Ожидаемые результаты реализации Программы.</w:t>
      </w:r>
    </w:p>
    <w:p w:rsidR="00132FCD" w:rsidRPr="00521ED3" w:rsidRDefault="00132FCD" w:rsidP="00132FCD">
      <w:pPr>
        <w:jc w:val="both"/>
      </w:pPr>
      <w:r w:rsidRPr="00521ED3">
        <w:t xml:space="preserve">Реализация мероприятий Программы позволит организовать 100%-ный охват детей, питающихся в школьной столовой, улучшить качество питания школьников и обеспечение его безопасности, использовать современное высококачественного оборудования, позволяющего при минимальных затратах обеспечить питание школьников на уровне требований сегодняшнего дня. </w:t>
      </w:r>
    </w:p>
    <w:p w:rsidR="00132FCD" w:rsidRPr="00521ED3" w:rsidRDefault="00132FCD" w:rsidP="00132FCD">
      <w:pPr>
        <w:jc w:val="both"/>
        <w:rPr>
          <w:b/>
        </w:rPr>
      </w:pPr>
      <w:r w:rsidRPr="00521ED3">
        <w:rPr>
          <w:b/>
        </w:rPr>
        <w:t>IV.            Основные направления реализации Программы.</w:t>
      </w:r>
    </w:p>
    <w:p w:rsidR="00132FCD" w:rsidRPr="00521ED3" w:rsidRDefault="00132FCD" w:rsidP="00132FCD">
      <w:pPr>
        <w:jc w:val="both"/>
      </w:pPr>
      <w:r w:rsidRPr="00521ED3">
        <w:lastRenderedPageBreak/>
        <w:t xml:space="preserve">1.     Создание благоприятных условий для организации рационального питания обучающихся; </w:t>
      </w:r>
    </w:p>
    <w:p w:rsidR="00132FCD" w:rsidRPr="00521ED3" w:rsidRDefault="00132FCD" w:rsidP="00132FCD">
      <w:pPr>
        <w:jc w:val="both"/>
      </w:pPr>
      <w:r w:rsidRPr="00521ED3">
        <w:t xml:space="preserve">2.     Укрепление и модернизация материальной базы помещений пищеблока образовательного учреждения; </w:t>
      </w:r>
    </w:p>
    <w:p w:rsidR="00132FCD" w:rsidRPr="00521ED3" w:rsidRDefault="00132FCD" w:rsidP="00132FCD">
      <w:pPr>
        <w:jc w:val="both"/>
      </w:pPr>
      <w:r w:rsidRPr="00521ED3">
        <w:t xml:space="preserve">3.     Развитие новых прогрессивных форм обслуживания и повышение культуры питания; </w:t>
      </w:r>
    </w:p>
    <w:p w:rsidR="00132FCD" w:rsidRPr="00521ED3" w:rsidRDefault="00132FCD" w:rsidP="00132FCD">
      <w:pPr>
        <w:jc w:val="both"/>
      </w:pPr>
      <w:r w:rsidRPr="00521ED3">
        <w:t xml:space="preserve">4.     Обеспечение санитарно-гигиенической безопасности питания; </w:t>
      </w:r>
    </w:p>
    <w:p w:rsidR="00132FCD" w:rsidRPr="00521ED3" w:rsidRDefault="00132FCD" w:rsidP="00132FCD">
      <w:pPr>
        <w:jc w:val="both"/>
      </w:pPr>
      <w:r w:rsidRPr="00521ED3">
        <w:t xml:space="preserve">5.     Проведение систематической разъяснительной работы среди родителей (законных представителей) и обучающихся о необходимости горячего питания. </w:t>
      </w:r>
    </w:p>
    <w:p w:rsidR="00132FCD" w:rsidRPr="00521ED3" w:rsidRDefault="00132FCD" w:rsidP="00132FCD">
      <w:pPr>
        <w:rPr>
          <w:b/>
        </w:rPr>
      </w:pPr>
      <w:r w:rsidRPr="00521ED3">
        <w:rPr>
          <w:b/>
        </w:rPr>
        <w:t>V.   Комплекс мероприятий, направленных на реализацию Программы</w:t>
      </w:r>
    </w:p>
    <w:tbl>
      <w:tblPr>
        <w:tblpPr w:leftFromText="45" w:rightFromText="45" w:vertAnchor="text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1"/>
        <w:gridCol w:w="4684"/>
        <w:gridCol w:w="1952"/>
        <w:gridCol w:w="222"/>
        <w:gridCol w:w="2172"/>
      </w:tblGrid>
      <w:tr w:rsidR="00132FCD" w:rsidRPr="00521ED3" w:rsidTr="00722E94">
        <w:tc>
          <w:tcPr>
            <w:tcW w:w="9571" w:type="dxa"/>
            <w:gridSpan w:val="5"/>
            <w:shd w:val="clear" w:color="auto" w:fill="auto"/>
          </w:tcPr>
          <w:p w:rsidR="00132FCD" w:rsidRPr="00521ED3" w:rsidRDefault="00132FCD" w:rsidP="00722E94">
            <w:r w:rsidRPr="00C372FD">
              <w:rPr>
                <w:i/>
                <w:iCs/>
              </w:rPr>
              <w:t>1. Организационно-аналитическая работа, информационное обеспечение.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1.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 xml:space="preserve">Организационное совещание- порядок приёма учащимися завтраков и обедов; оформление льготного питания; график дежурства и обязанности учащихся в столовой. </w:t>
            </w:r>
          </w:p>
        </w:tc>
        <w:tc>
          <w:tcPr>
            <w:tcW w:w="1952" w:type="dxa"/>
            <w:shd w:val="clear" w:color="auto" w:fill="auto"/>
          </w:tcPr>
          <w:p w:rsidR="00132FCD" w:rsidRPr="00521ED3" w:rsidRDefault="00132FCD" w:rsidP="00722E94">
            <w:r w:rsidRPr="00521ED3">
              <w:t>Сентябрь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 xml:space="preserve">Директор школы 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2.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Совещание при директоре по вопросам организации и развития школьного питания.</w:t>
            </w:r>
          </w:p>
        </w:tc>
        <w:tc>
          <w:tcPr>
            <w:tcW w:w="1952" w:type="dxa"/>
            <w:shd w:val="clear" w:color="auto" w:fill="auto"/>
          </w:tcPr>
          <w:p w:rsidR="00132FCD" w:rsidRPr="00521ED3" w:rsidRDefault="00132FCD" w:rsidP="00722E94">
            <w:r w:rsidRPr="00521ED3">
              <w:t>Сентябрь, январь.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 xml:space="preserve">Директор школы 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/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Заседание общественной группы по питанию с приглашением классных руководителей 1-11 классов по вопросам:</w:t>
            </w:r>
          </w:p>
          <w:p w:rsidR="00132FCD" w:rsidRPr="00521ED3" w:rsidRDefault="00132FCD" w:rsidP="00722E94">
            <w:r w:rsidRPr="00521ED3">
              <w:t>-охват учащихся горячим питанием;</w:t>
            </w:r>
          </w:p>
          <w:p w:rsidR="00132FCD" w:rsidRPr="00521ED3" w:rsidRDefault="00132FCD" w:rsidP="00722E94">
            <w:r w:rsidRPr="00521ED3">
              <w:t>- соблюдение сан</w:t>
            </w:r>
            <w:proofErr w:type="gramStart"/>
            <w:r w:rsidRPr="00521ED3">
              <w:t>.</w:t>
            </w:r>
            <w:proofErr w:type="gramEnd"/>
            <w:r w:rsidRPr="00521ED3">
              <w:t xml:space="preserve"> </w:t>
            </w:r>
            <w:proofErr w:type="gramStart"/>
            <w:r w:rsidRPr="00521ED3">
              <w:t>г</w:t>
            </w:r>
            <w:proofErr w:type="gramEnd"/>
            <w:r w:rsidRPr="00521ED3">
              <w:t>игиенических требований;</w:t>
            </w:r>
          </w:p>
          <w:p w:rsidR="00132FCD" w:rsidRPr="00521ED3" w:rsidRDefault="00132FCD" w:rsidP="00722E94">
            <w:r w:rsidRPr="00521ED3">
              <w:t>-профилактика инфекционных заболеваний.</w:t>
            </w:r>
          </w:p>
        </w:tc>
        <w:tc>
          <w:tcPr>
            <w:tcW w:w="1952" w:type="dxa"/>
            <w:shd w:val="clear" w:color="auto" w:fill="auto"/>
          </w:tcPr>
          <w:p w:rsidR="00132FCD" w:rsidRPr="00521ED3" w:rsidRDefault="00132FCD" w:rsidP="00722E94">
            <w:r w:rsidRPr="00521ED3">
              <w:t>1 раз в четверть.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 xml:space="preserve">Директор школы 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3.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Осуществление ежедневного контроля работы столовой администрацией школы, проведение целевых тематических проверок.</w:t>
            </w:r>
          </w:p>
        </w:tc>
        <w:tc>
          <w:tcPr>
            <w:tcW w:w="1952" w:type="dxa"/>
            <w:shd w:val="clear" w:color="auto" w:fill="auto"/>
          </w:tcPr>
          <w:p w:rsidR="00132FCD" w:rsidRPr="00521ED3" w:rsidRDefault="00132FCD" w:rsidP="00722E94">
            <w:r w:rsidRPr="00521ED3">
              <w:t>В течение года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 xml:space="preserve">Администрация, </w:t>
            </w:r>
            <w:proofErr w:type="spellStart"/>
            <w:r w:rsidRPr="00521ED3">
              <w:t>бракеражная</w:t>
            </w:r>
            <w:proofErr w:type="spellEnd"/>
            <w:r w:rsidRPr="00521ED3">
              <w:t xml:space="preserve"> комиссия</w:t>
            </w:r>
          </w:p>
        </w:tc>
      </w:tr>
      <w:tr w:rsidR="00132FCD" w:rsidRPr="00521ED3" w:rsidTr="00722E94">
        <w:tc>
          <w:tcPr>
            <w:tcW w:w="9571" w:type="dxa"/>
            <w:gridSpan w:val="5"/>
            <w:shd w:val="clear" w:color="auto" w:fill="auto"/>
          </w:tcPr>
          <w:p w:rsidR="00132FCD" w:rsidRPr="00521ED3" w:rsidRDefault="00132FCD" w:rsidP="00722E94">
            <w:r w:rsidRPr="00C372FD">
              <w:rPr>
                <w:i/>
                <w:iCs/>
              </w:rPr>
              <w:t>2. Совершенствование санитарного и материально-технического состояния столовых и пищеблока.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1.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Эстетическое оформление зала столовой.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>Август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>Администрация</w:t>
            </w:r>
            <w:r>
              <w:t xml:space="preserve"> 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2.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Приобретение мебели для обеденного зала столовой.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>По получению средств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>Администрация</w:t>
            </w:r>
            <w:r>
              <w:t xml:space="preserve"> </w:t>
            </w:r>
          </w:p>
        </w:tc>
      </w:tr>
      <w:tr w:rsidR="00132FCD" w:rsidRPr="00521ED3" w:rsidTr="00722E94">
        <w:tc>
          <w:tcPr>
            <w:tcW w:w="9571" w:type="dxa"/>
            <w:gridSpan w:val="5"/>
            <w:shd w:val="clear" w:color="auto" w:fill="auto"/>
          </w:tcPr>
          <w:p w:rsidR="00132FCD" w:rsidRPr="00521ED3" w:rsidRDefault="00132FCD" w:rsidP="00722E94">
            <w:r w:rsidRPr="00C372FD">
              <w:rPr>
                <w:i/>
                <w:iCs/>
              </w:rPr>
              <w:t>3. Работа с учащимися.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1.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Классный час (1-4) «Путешествие с русской печкой».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>Февраль-апрель (по графику)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>Классные руководители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2.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Классный час (5-8кл.) «Мы то, что едим».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 xml:space="preserve">Февраль-апрель (по </w:t>
            </w:r>
            <w:r w:rsidRPr="00521ED3">
              <w:lastRenderedPageBreak/>
              <w:t>графику)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lastRenderedPageBreak/>
              <w:t xml:space="preserve">Классные </w:t>
            </w:r>
            <w:r w:rsidRPr="00521ED3">
              <w:lastRenderedPageBreak/>
              <w:t>руководители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lastRenderedPageBreak/>
              <w:t>3.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Урок здоровья (9-11кл.) «Азбука здоровья».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>Февраль-апрель (по графику)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>Классные руководители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4.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Смотр-конкурс «Самый здоровый класс».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>
              <w:t>Февраль-апрель 2017</w:t>
            </w:r>
            <w:r w:rsidRPr="00521ED3">
              <w:t>г.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>Зам</w:t>
            </w:r>
            <w:proofErr w:type="gramStart"/>
            <w:r w:rsidRPr="00521ED3">
              <w:t>.д</w:t>
            </w:r>
            <w:proofErr w:type="gramEnd"/>
            <w:r w:rsidRPr="00521ED3">
              <w:t xml:space="preserve">иректора по ВР 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5.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Конкурс рисунков (1-4кл.) «Путешествие в страну здоровья».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>
              <w:t>Февраль-апрель 2017</w:t>
            </w:r>
            <w:r w:rsidRPr="00521ED3">
              <w:t>г.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 xml:space="preserve">Учитель </w:t>
            </w:r>
            <w:proofErr w:type="gramStart"/>
            <w:r w:rsidRPr="00521ED3">
              <w:t>ИЗО</w:t>
            </w:r>
            <w:proofErr w:type="gramEnd"/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6.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Конкурс стенгазет и плакатов (5-8кл.) «О вкусной и здоровой пище».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>
              <w:t>Февраль-апрель 2017</w:t>
            </w:r>
            <w:r w:rsidRPr="00521ED3">
              <w:t>г.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 xml:space="preserve">Учитель </w:t>
            </w:r>
            <w:proofErr w:type="gramStart"/>
            <w:r w:rsidRPr="00521ED3">
              <w:t>ИЗО</w:t>
            </w:r>
            <w:proofErr w:type="gramEnd"/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7.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 xml:space="preserve">Конкурс </w:t>
            </w:r>
            <w:proofErr w:type="spellStart"/>
            <w:r w:rsidRPr="00521ED3">
              <w:t>видеопрезентаций</w:t>
            </w:r>
            <w:proofErr w:type="spellEnd"/>
            <w:r w:rsidRPr="00521ED3">
              <w:t xml:space="preserve"> (9-11кл.) «Школьное питание – здоровое питание».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>
              <w:t>Февраль-апрель 2017</w:t>
            </w:r>
            <w:r w:rsidRPr="00521ED3">
              <w:t>г.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 xml:space="preserve">Зам директора по </w:t>
            </w:r>
            <w:r>
              <w:t>ВР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8.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Освещение вопроса о рациональном питании на сайте школы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>Апрель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 xml:space="preserve">Зам директора по </w:t>
            </w:r>
            <w:r>
              <w:t>ВР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9.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Школьный конкурс фотографий «Готовим для всей семьи».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>Март.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>Зам директора по ВР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11.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Проведение мониторинга отношения учащихся к организации горячего питания в школе.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>2 р. в год.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>Зам директора по ВР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12.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 xml:space="preserve">Просмотр </w:t>
            </w:r>
            <w:proofErr w:type="spellStart"/>
            <w:r w:rsidRPr="00521ED3">
              <w:t>мультимедийных</w:t>
            </w:r>
            <w:proofErr w:type="spellEnd"/>
            <w:r w:rsidRPr="00521ED3">
              <w:t xml:space="preserve"> фильмов о воде.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>Март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>Зам</w:t>
            </w:r>
            <w:proofErr w:type="gramStart"/>
            <w:r w:rsidRPr="00521ED3">
              <w:t>.д</w:t>
            </w:r>
            <w:proofErr w:type="gramEnd"/>
            <w:r w:rsidRPr="00521ED3">
              <w:t xml:space="preserve">иректора по </w:t>
            </w:r>
            <w:r>
              <w:t>ВР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13.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Конкурс школьных сочинений «Столовая моей мечты», «Наша школьная столовая».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>Март, апрель.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>Учителя русского языка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14.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Цикл бесед «Азбука здорового питания».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>В течение года.</w:t>
            </w:r>
          </w:p>
        </w:tc>
        <w:tc>
          <w:tcPr>
            <w:tcW w:w="2172" w:type="dxa"/>
            <w:shd w:val="clear" w:color="auto" w:fill="auto"/>
          </w:tcPr>
          <w:p w:rsidR="00132FCD" w:rsidRDefault="00132FCD" w:rsidP="00722E94">
            <w:r w:rsidRPr="00521ED3">
              <w:t>Зам</w:t>
            </w:r>
            <w:proofErr w:type="gramStart"/>
            <w:r w:rsidRPr="00521ED3">
              <w:t>.д</w:t>
            </w:r>
            <w:proofErr w:type="gramEnd"/>
            <w:r w:rsidRPr="00521ED3">
              <w:t xml:space="preserve">иректора по </w:t>
            </w:r>
            <w:r>
              <w:t>ВР</w:t>
            </w:r>
            <w:r w:rsidRPr="00521ED3">
              <w:t xml:space="preserve"> </w:t>
            </w:r>
          </w:p>
          <w:p w:rsidR="00132FCD" w:rsidRPr="00521ED3" w:rsidRDefault="00132FCD" w:rsidP="00722E94">
            <w:r w:rsidRPr="00521ED3">
              <w:t>Мед</w:t>
            </w:r>
            <w:proofErr w:type="gramStart"/>
            <w:r w:rsidRPr="00521ED3">
              <w:t>.</w:t>
            </w:r>
            <w:proofErr w:type="gramEnd"/>
            <w:r w:rsidRPr="00521ED3">
              <w:t xml:space="preserve"> </w:t>
            </w:r>
            <w:proofErr w:type="gramStart"/>
            <w:r w:rsidRPr="00521ED3">
              <w:t>р</w:t>
            </w:r>
            <w:proofErr w:type="gramEnd"/>
            <w:r w:rsidRPr="00521ED3">
              <w:t>аботник</w:t>
            </w:r>
          </w:p>
          <w:p w:rsidR="00132FCD" w:rsidRPr="00521ED3" w:rsidRDefault="00132FCD" w:rsidP="00722E94">
            <w:r w:rsidRPr="00521ED3">
              <w:t>Кл</w:t>
            </w:r>
            <w:proofErr w:type="gramStart"/>
            <w:r w:rsidRPr="00521ED3">
              <w:t>.</w:t>
            </w:r>
            <w:proofErr w:type="gramEnd"/>
            <w:r w:rsidRPr="00521ED3">
              <w:t xml:space="preserve"> </w:t>
            </w:r>
            <w:proofErr w:type="gramStart"/>
            <w:r w:rsidRPr="00521ED3">
              <w:t>р</w:t>
            </w:r>
            <w:proofErr w:type="gramEnd"/>
            <w:r w:rsidRPr="00521ED3">
              <w:t>уководители.</w:t>
            </w:r>
          </w:p>
        </w:tc>
      </w:tr>
      <w:tr w:rsidR="00132FCD" w:rsidRPr="00521ED3" w:rsidTr="00722E94">
        <w:tc>
          <w:tcPr>
            <w:tcW w:w="9571" w:type="dxa"/>
            <w:gridSpan w:val="5"/>
            <w:shd w:val="clear" w:color="auto" w:fill="auto"/>
          </w:tcPr>
          <w:p w:rsidR="00132FCD" w:rsidRPr="00521ED3" w:rsidRDefault="00132FCD" w:rsidP="00722E94">
            <w:r w:rsidRPr="00C372FD">
              <w:rPr>
                <w:i/>
                <w:iCs/>
              </w:rPr>
              <w:t xml:space="preserve">4. Работа с педагогическим коллективом. 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1.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Обсуждение вопросов горячего питания на совещаниях, семинарах классных руководителей.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>По графику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 xml:space="preserve">Директор школы 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2.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>В течение года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 xml:space="preserve">Медработник 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3.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 xml:space="preserve">Своевременное выявление учащихся, с </w:t>
            </w:r>
            <w:r w:rsidRPr="00521ED3">
              <w:lastRenderedPageBreak/>
              <w:t>заболеванием ЖКТ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lastRenderedPageBreak/>
              <w:t>В течение года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 xml:space="preserve">Медработник 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lastRenderedPageBreak/>
              <w:t>4.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Организация питания учащихся из малообеспеченных семей.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>В течение года</w:t>
            </w:r>
          </w:p>
        </w:tc>
        <w:tc>
          <w:tcPr>
            <w:tcW w:w="2172" w:type="dxa"/>
            <w:shd w:val="clear" w:color="auto" w:fill="auto"/>
          </w:tcPr>
          <w:p w:rsidR="00132FCD" w:rsidRDefault="00132FCD" w:rsidP="00722E94">
            <w:r w:rsidRPr="00521ED3">
              <w:t>Зам</w:t>
            </w:r>
            <w:proofErr w:type="gramStart"/>
            <w:r w:rsidRPr="00521ED3">
              <w:t>.д</w:t>
            </w:r>
            <w:proofErr w:type="gramEnd"/>
            <w:r w:rsidRPr="00521ED3">
              <w:t xml:space="preserve">иректора по </w:t>
            </w:r>
            <w:r>
              <w:t>ВР</w:t>
            </w:r>
            <w:r w:rsidRPr="00521ED3">
              <w:t xml:space="preserve"> </w:t>
            </w:r>
          </w:p>
          <w:p w:rsidR="00132FCD" w:rsidRPr="00521ED3" w:rsidRDefault="00132FCD" w:rsidP="00722E94"/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5.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 xml:space="preserve">Ведение пропаганды здорового питания. 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>В течение года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>Классные руководители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6.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Осуществление постоянного наблюдения за состоянием питания.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>В течение года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>Классные руководители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7.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Пропаганда горячего питания среди родителей.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>В течение года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>Классные руководители</w:t>
            </w:r>
          </w:p>
        </w:tc>
      </w:tr>
      <w:tr w:rsidR="00132FCD" w:rsidRPr="00521ED3" w:rsidTr="00722E94">
        <w:tc>
          <w:tcPr>
            <w:tcW w:w="9571" w:type="dxa"/>
            <w:gridSpan w:val="5"/>
            <w:shd w:val="clear" w:color="auto" w:fill="auto"/>
          </w:tcPr>
          <w:p w:rsidR="00132FCD" w:rsidRPr="00521ED3" w:rsidRDefault="00132FCD" w:rsidP="00722E94">
            <w:r w:rsidRPr="00C372FD">
              <w:rPr>
                <w:i/>
                <w:iCs/>
              </w:rPr>
              <w:t>5. Работа с родителями.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1.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Общешкольное родительское собрание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>Март 201</w:t>
            </w:r>
            <w:r>
              <w:t>7</w:t>
            </w:r>
            <w:r w:rsidRPr="00521ED3">
              <w:t>г.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>Зам</w:t>
            </w:r>
            <w:proofErr w:type="gramStart"/>
            <w:r w:rsidRPr="00521ED3">
              <w:t>.д</w:t>
            </w:r>
            <w:proofErr w:type="gramEnd"/>
            <w:r w:rsidRPr="00521ED3">
              <w:t>иректора по ВР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2.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Классные родительские собрания «Здоровое питание вашей семьи»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>Март 201</w:t>
            </w:r>
            <w:r>
              <w:t>7</w:t>
            </w:r>
            <w:r w:rsidRPr="00521ED3">
              <w:t>г.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>Классные руководители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3.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Просветительская работа среди родителей о правильном и полноценном питании учащихся на родительских собраниях.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>По плану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>Классные руководители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4.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Изучение отношения родителей к организации горячего питания в школе.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>2 раза в год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>Классные руководители</w:t>
            </w:r>
          </w:p>
        </w:tc>
      </w:tr>
      <w:tr w:rsidR="00132FCD" w:rsidRPr="00521ED3" w:rsidTr="00722E94">
        <w:tc>
          <w:tcPr>
            <w:tcW w:w="541" w:type="dxa"/>
            <w:shd w:val="clear" w:color="auto" w:fill="auto"/>
          </w:tcPr>
          <w:p w:rsidR="00132FCD" w:rsidRPr="00521ED3" w:rsidRDefault="00132FCD" w:rsidP="00722E94">
            <w:r w:rsidRPr="00521ED3">
              <w:t>5.</w:t>
            </w:r>
          </w:p>
        </w:tc>
        <w:tc>
          <w:tcPr>
            <w:tcW w:w="4684" w:type="dxa"/>
            <w:shd w:val="clear" w:color="auto" w:fill="auto"/>
          </w:tcPr>
          <w:p w:rsidR="00132FCD" w:rsidRPr="00521ED3" w:rsidRDefault="00132FCD" w:rsidP="00722E94">
            <w:r w:rsidRPr="00521ED3">
              <w:t>Привлечение родителей к проведению внеклассных мероприятий, связанных с формированием правильного отношения к ЗО, школьных конкурсов о правильном питании.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32FCD" w:rsidRPr="00521ED3" w:rsidRDefault="00132FCD" w:rsidP="00722E94">
            <w:r w:rsidRPr="00521ED3">
              <w:t>В течение года</w:t>
            </w:r>
          </w:p>
        </w:tc>
        <w:tc>
          <w:tcPr>
            <w:tcW w:w="2172" w:type="dxa"/>
            <w:shd w:val="clear" w:color="auto" w:fill="auto"/>
          </w:tcPr>
          <w:p w:rsidR="00132FCD" w:rsidRPr="00521ED3" w:rsidRDefault="00132FCD" w:rsidP="00722E94">
            <w:r w:rsidRPr="00521ED3">
              <w:t>Классные руководители</w:t>
            </w:r>
          </w:p>
        </w:tc>
      </w:tr>
    </w:tbl>
    <w:p w:rsidR="00132FCD" w:rsidRDefault="00132FCD" w:rsidP="00132FCD">
      <w:pPr>
        <w:jc w:val="right"/>
      </w:pPr>
    </w:p>
    <w:p w:rsidR="00132FCD" w:rsidRPr="00521ED3" w:rsidRDefault="00132FCD" w:rsidP="00132FCD">
      <w:pPr>
        <w:jc w:val="right"/>
      </w:pPr>
      <w:r w:rsidRPr="00521ED3">
        <w:t>ПРИЛОЖЕНИЕ</w:t>
      </w:r>
    </w:p>
    <w:p w:rsidR="00132FCD" w:rsidRDefault="00132FCD" w:rsidP="00132FCD">
      <w:pPr>
        <w:jc w:val="center"/>
        <w:rPr>
          <w:b/>
        </w:rPr>
      </w:pPr>
      <w:r w:rsidRPr="00521ED3">
        <w:rPr>
          <w:b/>
        </w:rPr>
        <w:t xml:space="preserve">График </w:t>
      </w:r>
      <w:proofErr w:type="gramStart"/>
      <w:r w:rsidRPr="00521ED3">
        <w:rPr>
          <w:b/>
        </w:rPr>
        <w:t>контроля за</w:t>
      </w:r>
      <w:proofErr w:type="gramEnd"/>
      <w:r w:rsidRPr="00521ED3">
        <w:rPr>
          <w:b/>
        </w:rPr>
        <w:t xml:space="preserve"> организацией питания</w:t>
      </w:r>
    </w:p>
    <w:p w:rsidR="00132FCD" w:rsidRPr="00521ED3" w:rsidRDefault="00132FCD" w:rsidP="00132FCD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76"/>
        <w:gridCol w:w="2515"/>
        <w:gridCol w:w="3480"/>
      </w:tblGrid>
      <w:tr w:rsidR="00132FCD" w:rsidRPr="00521ED3" w:rsidTr="00722E94">
        <w:tc>
          <w:tcPr>
            <w:tcW w:w="3795" w:type="dxa"/>
            <w:shd w:val="clear" w:color="auto" w:fill="auto"/>
          </w:tcPr>
          <w:p w:rsidR="00132FCD" w:rsidRPr="00BD3316" w:rsidRDefault="00132FCD" w:rsidP="00722E94">
            <w:pPr>
              <w:jc w:val="center"/>
              <w:rPr>
                <w:b/>
              </w:rPr>
            </w:pPr>
            <w:r w:rsidRPr="00BD3316">
              <w:rPr>
                <w:b/>
              </w:rPr>
              <w:t>Вид контроля</w:t>
            </w:r>
          </w:p>
        </w:tc>
        <w:tc>
          <w:tcPr>
            <w:tcW w:w="2655" w:type="dxa"/>
            <w:shd w:val="clear" w:color="auto" w:fill="auto"/>
          </w:tcPr>
          <w:p w:rsidR="00132FCD" w:rsidRPr="00BD3316" w:rsidRDefault="00132FCD" w:rsidP="00722E94">
            <w:pPr>
              <w:jc w:val="center"/>
              <w:rPr>
                <w:b/>
              </w:rPr>
            </w:pPr>
            <w:r w:rsidRPr="00BD3316">
              <w:rPr>
                <w:b/>
              </w:rPr>
              <w:t>Сроки контроля</w:t>
            </w:r>
          </w:p>
        </w:tc>
        <w:tc>
          <w:tcPr>
            <w:tcW w:w="3645" w:type="dxa"/>
            <w:shd w:val="clear" w:color="auto" w:fill="auto"/>
          </w:tcPr>
          <w:p w:rsidR="00132FCD" w:rsidRPr="00BD3316" w:rsidRDefault="00132FCD" w:rsidP="00722E94">
            <w:pPr>
              <w:jc w:val="center"/>
              <w:rPr>
                <w:b/>
              </w:rPr>
            </w:pPr>
            <w:proofErr w:type="gramStart"/>
            <w:r w:rsidRPr="00BD3316">
              <w:rPr>
                <w:b/>
              </w:rPr>
              <w:t>Ответственные</w:t>
            </w:r>
            <w:proofErr w:type="gramEnd"/>
            <w:r w:rsidRPr="00BD3316">
              <w:rPr>
                <w:b/>
              </w:rPr>
              <w:t xml:space="preserve"> за проведение</w:t>
            </w:r>
          </w:p>
          <w:p w:rsidR="00132FCD" w:rsidRPr="00BD3316" w:rsidRDefault="00132FCD" w:rsidP="00722E94">
            <w:pPr>
              <w:jc w:val="center"/>
              <w:rPr>
                <w:b/>
              </w:rPr>
            </w:pPr>
            <w:r w:rsidRPr="00BD3316">
              <w:rPr>
                <w:b/>
              </w:rPr>
              <w:t>контроля</w:t>
            </w:r>
          </w:p>
        </w:tc>
      </w:tr>
      <w:tr w:rsidR="00132FCD" w:rsidRPr="00521ED3" w:rsidTr="00722E94">
        <w:tc>
          <w:tcPr>
            <w:tcW w:w="3795" w:type="dxa"/>
            <w:shd w:val="clear" w:color="auto" w:fill="auto"/>
          </w:tcPr>
          <w:p w:rsidR="00132FCD" w:rsidRPr="00521ED3" w:rsidRDefault="00132FCD" w:rsidP="00722E94">
            <w:r w:rsidRPr="00521ED3">
              <w:t>Контроль качества используемых продуктов питания, приготовления блюд, санитарным состоянием пищеблока и обеденного зала</w:t>
            </w:r>
          </w:p>
        </w:tc>
        <w:tc>
          <w:tcPr>
            <w:tcW w:w="2655" w:type="dxa"/>
            <w:shd w:val="clear" w:color="auto" w:fill="auto"/>
          </w:tcPr>
          <w:p w:rsidR="00132FCD" w:rsidRPr="00521ED3" w:rsidRDefault="00132FCD" w:rsidP="00722E94">
            <w:r w:rsidRPr="00521ED3">
              <w:t>Ежедневно</w:t>
            </w:r>
            <w:r>
              <w:t xml:space="preserve"> </w:t>
            </w:r>
          </w:p>
        </w:tc>
        <w:tc>
          <w:tcPr>
            <w:tcW w:w="3645" w:type="dxa"/>
            <w:shd w:val="clear" w:color="auto" w:fill="auto"/>
          </w:tcPr>
          <w:p w:rsidR="00132FCD" w:rsidRPr="00521ED3" w:rsidRDefault="00132FCD" w:rsidP="00722E94">
            <w:r w:rsidRPr="00521ED3">
              <w:t xml:space="preserve">Члены </w:t>
            </w:r>
            <w:proofErr w:type="spellStart"/>
            <w:r w:rsidRPr="00521ED3">
              <w:t>бракеражной</w:t>
            </w:r>
            <w:proofErr w:type="spellEnd"/>
            <w:r w:rsidRPr="00521ED3">
              <w:t xml:space="preserve"> </w:t>
            </w:r>
          </w:p>
          <w:p w:rsidR="00132FCD" w:rsidRPr="00521ED3" w:rsidRDefault="00132FCD" w:rsidP="00722E94">
            <w:r w:rsidRPr="00521ED3">
              <w:t xml:space="preserve">комиссии </w:t>
            </w:r>
          </w:p>
        </w:tc>
      </w:tr>
      <w:tr w:rsidR="00132FCD" w:rsidRPr="00521ED3" w:rsidTr="00722E94">
        <w:tc>
          <w:tcPr>
            <w:tcW w:w="3795" w:type="dxa"/>
            <w:shd w:val="clear" w:color="auto" w:fill="auto"/>
          </w:tcPr>
          <w:p w:rsidR="00132FCD" w:rsidRPr="00521ED3" w:rsidRDefault="00132FCD" w:rsidP="00722E94">
            <w:r w:rsidRPr="00521ED3">
              <w:lastRenderedPageBreak/>
              <w:t>Контроль обеспечения дежурства на переменах учащихся и педагогов</w:t>
            </w:r>
          </w:p>
        </w:tc>
        <w:tc>
          <w:tcPr>
            <w:tcW w:w="2655" w:type="dxa"/>
            <w:shd w:val="clear" w:color="auto" w:fill="auto"/>
          </w:tcPr>
          <w:p w:rsidR="00132FCD" w:rsidRPr="00521ED3" w:rsidRDefault="00132FCD" w:rsidP="00722E94">
            <w:r w:rsidRPr="00521ED3">
              <w:t>Постоянно, в течение года</w:t>
            </w:r>
          </w:p>
        </w:tc>
        <w:tc>
          <w:tcPr>
            <w:tcW w:w="3645" w:type="dxa"/>
            <w:shd w:val="clear" w:color="auto" w:fill="auto"/>
          </w:tcPr>
          <w:p w:rsidR="00132FCD" w:rsidRPr="00521ED3" w:rsidRDefault="00132FCD" w:rsidP="00722E94">
            <w:r w:rsidRPr="00521ED3">
              <w:t>Дежурные администраторы,</w:t>
            </w:r>
          </w:p>
          <w:p w:rsidR="00132FCD" w:rsidRPr="00521ED3" w:rsidRDefault="00132FCD" w:rsidP="00722E94">
            <w:r w:rsidRPr="00521ED3">
              <w:t xml:space="preserve">Заместитель директора по ВР </w:t>
            </w:r>
          </w:p>
        </w:tc>
      </w:tr>
      <w:tr w:rsidR="00132FCD" w:rsidRPr="00521ED3" w:rsidTr="00722E94">
        <w:tc>
          <w:tcPr>
            <w:tcW w:w="3795" w:type="dxa"/>
            <w:shd w:val="clear" w:color="auto" w:fill="auto"/>
          </w:tcPr>
          <w:p w:rsidR="00132FCD" w:rsidRPr="00521ED3" w:rsidRDefault="00132FCD" w:rsidP="00722E94">
            <w:r w:rsidRPr="00521ED3">
              <w:t>Общественная экспертиза школьного питания со стороны родительских комитетов и комиссии по контролю над организацией и качеством питания</w:t>
            </w:r>
          </w:p>
        </w:tc>
        <w:tc>
          <w:tcPr>
            <w:tcW w:w="2655" w:type="dxa"/>
            <w:shd w:val="clear" w:color="auto" w:fill="auto"/>
          </w:tcPr>
          <w:p w:rsidR="00132FCD" w:rsidRPr="00521ED3" w:rsidRDefault="00132FCD" w:rsidP="00722E94">
            <w:r w:rsidRPr="00521ED3">
              <w:t>Постоянно, в течение года</w:t>
            </w:r>
          </w:p>
        </w:tc>
        <w:tc>
          <w:tcPr>
            <w:tcW w:w="3645" w:type="dxa"/>
            <w:shd w:val="clear" w:color="auto" w:fill="auto"/>
          </w:tcPr>
          <w:p w:rsidR="00132FCD" w:rsidRPr="00521ED3" w:rsidRDefault="00132FCD" w:rsidP="00722E94">
            <w:r w:rsidRPr="00521ED3">
              <w:t>Представители родительской общественности (по предварительному согласованию)</w:t>
            </w:r>
          </w:p>
        </w:tc>
      </w:tr>
      <w:tr w:rsidR="00132FCD" w:rsidRPr="00521ED3" w:rsidTr="00722E94">
        <w:tc>
          <w:tcPr>
            <w:tcW w:w="3795" w:type="dxa"/>
            <w:shd w:val="clear" w:color="auto" w:fill="auto"/>
          </w:tcPr>
          <w:p w:rsidR="00132FCD" w:rsidRPr="00521ED3" w:rsidRDefault="00132FCD" w:rsidP="00722E94">
            <w:r w:rsidRPr="00521ED3">
              <w:t xml:space="preserve">Контроль над организацией бесплатного горячего питания </w:t>
            </w:r>
          </w:p>
        </w:tc>
        <w:tc>
          <w:tcPr>
            <w:tcW w:w="2655" w:type="dxa"/>
            <w:shd w:val="clear" w:color="auto" w:fill="auto"/>
          </w:tcPr>
          <w:p w:rsidR="00132FCD" w:rsidRPr="00521ED3" w:rsidRDefault="00132FCD" w:rsidP="00722E94">
            <w:r w:rsidRPr="00521ED3">
              <w:t>Один раз в месяц</w:t>
            </w:r>
          </w:p>
        </w:tc>
        <w:tc>
          <w:tcPr>
            <w:tcW w:w="3645" w:type="dxa"/>
            <w:shd w:val="clear" w:color="auto" w:fill="auto"/>
          </w:tcPr>
          <w:p w:rsidR="00132FCD" w:rsidRPr="00521ED3" w:rsidRDefault="00132FCD" w:rsidP="00722E94">
            <w:r w:rsidRPr="00521ED3">
              <w:t>Заместитель директора по ВР</w:t>
            </w:r>
          </w:p>
        </w:tc>
      </w:tr>
    </w:tbl>
    <w:p w:rsidR="004C545B" w:rsidRPr="004C545B" w:rsidRDefault="004C545B" w:rsidP="00D3044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4C545B" w:rsidRPr="004C545B" w:rsidSect="004C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1E4"/>
    <w:multiLevelType w:val="hybridMultilevel"/>
    <w:tmpl w:val="F58CB4E8"/>
    <w:lvl w:ilvl="0" w:tplc="F71C7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5116D"/>
    <w:multiLevelType w:val="hybridMultilevel"/>
    <w:tmpl w:val="7DB285BA"/>
    <w:lvl w:ilvl="0" w:tplc="EBF0D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9393D"/>
    <w:multiLevelType w:val="multilevel"/>
    <w:tmpl w:val="183E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1205C5"/>
    <w:multiLevelType w:val="hybridMultilevel"/>
    <w:tmpl w:val="1B563070"/>
    <w:lvl w:ilvl="0" w:tplc="F71C7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F4CE1"/>
    <w:multiLevelType w:val="multilevel"/>
    <w:tmpl w:val="1AD2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1554B7"/>
    <w:multiLevelType w:val="hybridMultilevel"/>
    <w:tmpl w:val="683E7F10"/>
    <w:lvl w:ilvl="0" w:tplc="F71C7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45006"/>
    <w:multiLevelType w:val="multilevel"/>
    <w:tmpl w:val="661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AF3EC9"/>
    <w:multiLevelType w:val="hybridMultilevel"/>
    <w:tmpl w:val="C7302960"/>
    <w:lvl w:ilvl="0" w:tplc="EBF0D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048F1"/>
    <w:multiLevelType w:val="hybridMultilevel"/>
    <w:tmpl w:val="0324B496"/>
    <w:lvl w:ilvl="0" w:tplc="F71C7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80D75"/>
    <w:multiLevelType w:val="hybridMultilevel"/>
    <w:tmpl w:val="2E6665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B806C3"/>
    <w:multiLevelType w:val="hybridMultilevel"/>
    <w:tmpl w:val="271EF7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82F42"/>
    <w:multiLevelType w:val="hybridMultilevel"/>
    <w:tmpl w:val="78B2A5B4"/>
    <w:lvl w:ilvl="0" w:tplc="F71C7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53A56"/>
    <w:multiLevelType w:val="hybridMultilevel"/>
    <w:tmpl w:val="7B5C1048"/>
    <w:lvl w:ilvl="0" w:tplc="F71C7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B5B0D"/>
    <w:multiLevelType w:val="hybridMultilevel"/>
    <w:tmpl w:val="74D8241C"/>
    <w:lvl w:ilvl="0" w:tplc="10A844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971DE"/>
    <w:multiLevelType w:val="hybridMultilevel"/>
    <w:tmpl w:val="6320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D78FD"/>
    <w:multiLevelType w:val="hybridMultilevel"/>
    <w:tmpl w:val="AB0EAA8C"/>
    <w:lvl w:ilvl="0" w:tplc="EBF0D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B2601"/>
    <w:multiLevelType w:val="hybridMultilevel"/>
    <w:tmpl w:val="3CC6DEB2"/>
    <w:lvl w:ilvl="0" w:tplc="F71C7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843CE"/>
    <w:multiLevelType w:val="hybridMultilevel"/>
    <w:tmpl w:val="DA4A09C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13"/>
  </w:num>
  <w:num w:numId="1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3"/>
  </w:num>
  <w:num w:numId="14">
    <w:abstractNumId w:val="0"/>
  </w:num>
  <w:num w:numId="15">
    <w:abstractNumId w:val="8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0449"/>
    <w:rsid w:val="00015C39"/>
    <w:rsid w:val="00040A65"/>
    <w:rsid w:val="000830A3"/>
    <w:rsid w:val="00132FCD"/>
    <w:rsid w:val="0013754F"/>
    <w:rsid w:val="002D5DE7"/>
    <w:rsid w:val="004C545B"/>
    <w:rsid w:val="005A18EC"/>
    <w:rsid w:val="00B3296F"/>
    <w:rsid w:val="00B45F9D"/>
    <w:rsid w:val="00BD5780"/>
    <w:rsid w:val="00D30449"/>
    <w:rsid w:val="00D60D5D"/>
    <w:rsid w:val="00E4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FF"/>
  </w:style>
  <w:style w:type="paragraph" w:styleId="2">
    <w:name w:val="heading 2"/>
    <w:basedOn w:val="a"/>
    <w:link w:val="20"/>
    <w:uiPriority w:val="9"/>
    <w:qFormat/>
    <w:rsid w:val="00B32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32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304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nhideWhenUsed/>
    <w:rsid w:val="00D3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3044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30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5C39"/>
    <w:pPr>
      <w:ind w:left="720"/>
      <w:contextualSpacing/>
    </w:pPr>
  </w:style>
  <w:style w:type="character" w:customStyle="1" w:styleId="a9">
    <w:name w:val="Цветовое выделение"/>
    <w:uiPriority w:val="99"/>
    <w:rsid w:val="00B3296F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B329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3296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B3296F"/>
    <w:rPr>
      <w:b/>
      <w:bCs/>
    </w:rPr>
  </w:style>
  <w:style w:type="character" w:styleId="ab">
    <w:name w:val="Hyperlink"/>
    <w:basedOn w:val="a0"/>
    <w:uiPriority w:val="99"/>
    <w:semiHidden/>
    <w:unhideWhenUsed/>
    <w:rsid w:val="00B329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296F"/>
  </w:style>
  <w:style w:type="character" w:styleId="ac">
    <w:name w:val="Emphasis"/>
    <w:qFormat/>
    <w:rsid w:val="00B45F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2017-03-21T19:14:00Z</dcterms:created>
  <dcterms:modified xsi:type="dcterms:W3CDTF">2017-03-21T19:14:00Z</dcterms:modified>
</cp:coreProperties>
</file>